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4D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3"/>
          <w:sz w:val="44"/>
          <w:szCs w:val="44"/>
          <w:highlight w:val="none"/>
        </w:rPr>
      </w:pPr>
      <w:r>
        <w:rPr>
          <w:rFonts w:hint="eastAsia" w:ascii="Times New Roman" w:hAnsi="Times New Roman" w:eastAsia="方正小标宋简体" w:cs="Times New Roman"/>
          <w:color w:val="auto"/>
          <w:sz w:val="44"/>
          <w:szCs w:val="44"/>
          <w:highlight w:val="none"/>
          <w:lang w:val="en-US" w:eastAsia="zh-CN"/>
        </w:rPr>
        <w:t>老年人能力评估机构诚信承诺书（模板）</w:t>
      </w:r>
    </w:p>
    <w:p w14:paraId="2B7C61DC">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p>
    <w:p w14:paraId="52DDC76F">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rPr>
      </w:pPr>
      <w:r>
        <w:rPr>
          <w:rFonts w:hint="eastAsia" w:ascii="仿宋_GB2312" w:hAnsi="仿宋_GB2312" w:eastAsia="仿宋_GB2312" w:cs="仿宋_GB2312"/>
          <w:color w:val="auto"/>
          <w:sz w:val="32"/>
          <w:szCs w:val="32"/>
          <w:highlight w:val="none"/>
          <w:u w:val="none" w:color="auto"/>
          <w:lang w:val="en-US" w:eastAsia="zh-CN"/>
        </w:rPr>
        <w:t>我机构自愿申请参加向中度及以上失能老年人发放养老服务消费补贴项目试点服务工作，现承诺如下：</w:t>
      </w:r>
    </w:p>
    <w:p w14:paraId="386B40E9">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承诺依法在市场监督管理部门登记或在民政部门登记备案，具有独立承担民事责任的能力，业务范围符合养老服务相关要求，且符合《老年人能力评估规范（GB/T42195-2022）》关于评估主体的有关要求，不参与提供消费补贴的养老服务项目。</w:t>
      </w:r>
    </w:p>
    <w:p w14:paraId="1EF0529B">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承诺严格执行《中华人民共和国老年人权益保障法》等法律法规，按照《老年人能力评估规范（GB/T42195-2022）》国家标准开展评估工作，确保评估过程和结果真实可信，不与老年人及其家属、养老服务机构串通伪造评估过程或结果，不事先允诺评估结果鼓动老年人参与评估，杜绝擅自提高老年人失能等级套取国家资金的行为。</w:t>
      </w:r>
    </w:p>
    <w:p w14:paraId="063B0202">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3.承诺依法经营，近三年内在经营活动中无重大违法记录，未被列入 “重大税收违法案件当事人名单”，未发生较大及以上安全生产事故，未被纳入 “失信联合惩戒对象名单”；近一年内未被纳入人民法院失信被执行人名单，服务过程中未发生重大安全事故或服务对象群体投诉信访事件。</w:t>
      </w:r>
    </w:p>
    <w:p w14:paraId="1D26B499">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4.承诺按照补贴政策要求，严格保护老年人个人信息安全，及时完成相关服务信息上传等工作。</w:t>
      </w:r>
    </w:p>
    <w:p w14:paraId="64063650">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5.承诺活动开展前组织评估人员进行集中培训，确保评估人员能够正确、及时回答老年人有关评估问题的咨询，熟练操作评估相关移动设备及软件，真实客观对老年人能力状况进行评价，按规定出具评估结果。</w:t>
      </w:r>
    </w:p>
    <w:p w14:paraId="5A8957CA">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6.承诺具备及时退回补贴资金的能力，具备开具大连市发票的资格和能力，具备依法缴纳税收以及缴纳社会保障资金的良好记录。</w:t>
      </w:r>
    </w:p>
    <w:p w14:paraId="03A138E3">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7.承诺全过程接受监管、检查和审计，对补贴资金安全负直接责任；在获得核销补贴资金后，自愿接受、主动配合审计和检查。</w:t>
      </w:r>
    </w:p>
    <w:p w14:paraId="424B6C78">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8.承诺加强自律，诚信经营，不侵犯老年人合法权益，不虚假交易，不发布虚假性、误导性信息，不做有违消费者意愿的行为。</w:t>
      </w:r>
    </w:p>
    <w:p w14:paraId="258B0447">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如违反上述承诺，我机构将立即退出试点服务工作，退回相应的补贴资金，由此引起的消费纠纷由本机构自行处理，由此产生的财政资金损失由本机构全额承担，并愿承担全部责任。</w:t>
      </w:r>
    </w:p>
    <w:p w14:paraId="5CF7DFBC">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本承诺自落款之日起生效，在试点期间持续有效。</w:t>
      </w:r>
    </w:p>
    <w:p w14:paraId="647EAC80">
      <w:pPr>
        <w:keepNext w:val="0"/>
        <w:keepLines w:val="0"/>
        <w:pageBreakBefore w:val="0"/>
        <w:widowControl w:val="0"/>
        <w:kinsoku/>
        <w:wordWrap/>
        <w:overflowPunct/>
        <w:topLinePunct w:val="0"/>
        <w:autoSpaceDE/>
        <w:autoSpaceDN/>
        <w:bidi w:val="0"/>
        <w:adjustRightInd/>
        <w:snapToGrid/>
        <w:spacing w:before="101" w:line="560" w:lineRule="exact"/>
        <w:jc w:val="right"/>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法人 / 代表人 (授权人)：（签字 / 盖章）</w:t>
      </w:r>
    </w:p>
    <w:p w14:paraId="042FAFDE">
      <w:pPr>
        <w:keepNext w:val="0"/>
        <w:keepLines w:val="0"/>
        <w:pageBreakBefore w:val="0"/>
        <w:widowControl w:val="0"/>
        <w:kinsoku/>
        <w:wordWrap/>
        <w:overflowPunct/>
        <w:topLinePunct w:val="0"/>
        <w:autoSpaceDE/>
        <w:autoSpaceDN/>
        <w:bidi w:val="0"/>
        <w:adjustRightInd/>
        <w:snapToGrid/>
        <w:spacing w:before="101" w:line="560" w:lineRule="exact"/>
        <w:ind w:firstLine="2656" w:firstLineChars="800"/>
        <w:jc w:val="center"/>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机构名称：（公章）</w:t>
      </w:r>
    </w:p>
    <w:p w14:paraId="571CCE86">
      <w:pPr>
        <w:keepNext w:val="0"/>
        <w:keepLines w:val="0"/>
        <w:pageBreakBefore w:val="0"/>
        <w:widowControl w:val="0"/>
        <w:kinsoku/>
        <w:wordWrap/>
        <w:overflowPunct/>
        <w:topLinePunct w:val="0"/>
        <w:autoSpaceDE/>
        <w:autoSpaceDN/>
        <w:bidi w:val="0"/>
        <w:adjustRightInd/>
        <w:snapToGrid/>
        <w:spacing w:before="101" w:line="560" w:lineRule="exact"/>
        <w:ind w:firstLine="2656" w:firstLineChars="800"/>
        <w:jc w:val="righ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lang w:val="en-US" w:eastAsia="zh-CN"/>
        </w:rPr>
        <w:t xml:space="preserve">    年  月  日</w:t>
      </w:r>
    </w:p>
    <w:p w14:paraId="399F26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E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2026-01-27T05:15:19Z</dcterms:created>
  <dc:creator>Administrator</dc:creator>
  <cp:lastModifiedBy>羁天下</cp:lastModifiedBy>
  <dcterms:modified xsi:type="dcterms:W3CDTF">2026-01-27T05:15:24Z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eyJoZGlkIjoiZDk5YzI0OWY0ZWE3ZGQxMzMyNDk5YjFjNTJhYWIwYjAiLCJ1c2VySWQiOiIyODk2NTExNTcifQ==</vt:lpwstr>
  </property>
  <property fmtid="{D5CDD505-2E9C-101B-9397-08002B2CF9AE}" pid="4" name="ICV">
    <vt:lpwstr>4209A1E3B6D04A0FBBE16A9D2433DA76_12</vt:lpwstr>
  </property>
</Properties>
</file>