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6A" w:rsidRPr="008E5016" w:rsidRDefault="0096016A" w:rsidP="008E5016">
      <w:pPr>
        <w:pStyle w:val="1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8E5016">
        <w:rPr>
          <w:rFonts w:ascii="方正小标宋简体" w:eastAsia="方正小标宋简体" w:hint="eastAsia"/>
          <w:b w:val="0"/>
          <w:sz w:val="44"/>
          <w:szCs w:val="44"/>
        </w:rPr>
        <w:t>西岗区财政局行政执法事项目录清单</w:t>
      </w:r>
    </w:p>
    <w:p w:rsidR="0096016A" w:rsidRPr="0096016A" w:rsidRDefault="0096016A" w:rsidP="0096016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942"/>
        <w:gridCol w:w="1410"/>
        <w:gridCol w:w="984"/>
        <w:gridCol w:w="1040"/>
        <w:gridCol w:w="948"/>
        <w:gridCol w:w="7346"/>
        <w:gridCol w:w="759"/>
      </w:tblGrid>
      <w:tr w:rsidR="0096016A" w:rsidRPr="0096016A" w:rsidTr="0096016A">
        <w:tc>
          <w:tcPr>
            <w:tcW w:w="14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44"/>
                <w:szCs w:val="44"/>
              </w:rPr>
              <w:t>西岗</w:t>
            </w: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44"/>
                <w:szCs w:val="44"/>
              </w:rPr>
              <w:t>区财政局行政执法事项目录清单</w:t>
            </w:r>
          </w:p>
        </w:tc>
      </w:tr>
      <w:tr w:rsidR="0096016A" w:rsidRPr="0096016A" w:rsidTr="0096016A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总序号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职权类型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职权编号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职权名称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监管对象</w:t>
            </w:r>
          </w:p>
        </w:tc>
        <w:tc>
          <w:tcPr>
            <w:tcW w:w="7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职权依据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6016A" w:rsidRPr="0096016A" w:rsidTr="0096016A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7C1E68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C1E68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行政许可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BC69AC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XKCZ0001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中介机构从事代理记账业务审批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BC69AC" w:rsidP="00BC69AC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自然人</w:t>
            </w:r>
            <w:r w:rsidR="0096016A"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企业</w:t>
            </w:r>
            <w:r w:rsidR="0096016A"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法人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、事业法人、社会组织法人</w:t>
            </w:r>
            <w:bookmarkStart w:id="0" w:name="_GoBack"/>
            <w:bookmarkEnd w:id="0"/>
          </w:p>
        </w:tc>
        <w:tc>
          <w:tcPr>
            <w:tcW w:w="7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6016A" w:rsidRPr="0096016A" w:rsidRDefault="0096016A" w:rsidP="0096016A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《中华人民共和国会计法》第三十六条：各单位应当根据会计业务的需要，设置会计机构，或者在有关机构中设置会计人员并指定会计主管人员；不具备设置条件的，应当委托经批准设立从事会计代理记帐业务的中介机构代理记帐。</w:t>
            </w: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br/>
              <w:t>《代理记账管理办法》（财政部令2005年第27号）第三条：申请设立除会计师事务所以外的代理记账机构，应当经所在地的县级以上人民政府财政部门(以下简称审批机关)批准，并领取由财政部统一印制的代理记账许可证书。具体审批机关由省、自治区、直辖市、计划单列市人民政府财政部门确定。</w:t>
            </w: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br/>
              <w:t>《大连市代理记账管理实施办法》（大财会[2005]615号） 第四条： 申请设立除会计师事务所以外的代理记账机构，经所在地县级人民政府财政部门批准，并向市级财政部门等额领取由财政部统一印制的代理记账许可证书。代理记账许可证书由市级财政部门定制和核发。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96016A" w:rsidRPr="0096016A" w:rsidRDefault="0096016A" w:rsidP="0096016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</w:tbl>
    <w:p w:rsidR="000D1C78" w:rsidRPr="0096016A" w:rsidRDefault="000D1C78"/>
    <w:sectPr w:rsidR="000D1C78" w:rsidRPr="0096016A" w:rsidSect="009601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26" w:rsidRDefault="00194A26" w:rsidP="0096016A">
      <w:r>
        <w:separator/>
      </w:r>
    </w:p>
  </w:endnote>
  <w:endnote w:type="continuationSeparator" w:id="0">
    <w:p w:rsidR="00194A26" w:rsidRDefault="00194A26" w:rsidP="0096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26" w:rsidRDefault="00194A26" w:rsidP="0096016A">
      <w:r>
        <w:separator/>
      </w:r>
    </w:p>
  </w:footnote>
  <w:footnote w:type="continuationSeparator" w:id="0">
    <w:p w:rsidR="00194A26" w:rsidRDefault="00194A26" w:rsidP="0096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98"/>
    <w:rsid w:val="000D1C78"/>
    <w:rsid w:val="00194A26"/>
    <w:rsid w:val="001A34C7"/>
    <w:rsid w:val="004B7998"/>
    <w:rsid w:val="005C1364"/>
    <w:rsid w:val="007C1E68"/>
    <w:rsid w:val="008E5016"/>
    <w:rsid w:val="0096016A"/>
    <w:rsid w:val="00BC69AC"/>
    <w:rsid w:val="00D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01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1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01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960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01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1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01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96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 典</dc:creator>
  <cp:keywords/>
  <dc:description/>
  <cp:lastModifiedBy>戚  典</cp:lastModifiedBy>
  <cp:revision>5</cp:revision>
  <dcterms:created xsi:type="dcterms:W3CDTF">2020-04-17T06:09:00Z</dcterms:created>
  <dcterms:modified xsi:type="dcterms:W3CDTF">2020-04-22T02:35:00Z</dcterms:modified>
</cp:coreProperties>
</file>